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48" w:rsidRPr="00752C63" w:rsidRDefault="00F04E48" w:rsidP="00F04E48">
      <w:pPr>
        <w:tabs>
          <w:tab w:val="left" w:pos="960"/>
        </w:tabs>
        <w:autoSpaceDE w:val="0"/>
        <w:autoSpaceDN w:val="0"/>
        <w:ind w:leftChars="250" w:left="960" w:hangingChars="150" w:hanging="360"/>
        <w:textAlignment w:val="bottom"/>
        <w:rPr>
          <w:b/>
        </w:rPr>
      </w:pPr>
      <w:r>
        <w:rPr>
          <w:rFonts w:hint="eastAsia"/>
          <w:b/>
        </w:rPr>
        <w:t>1.</w:t>
      </w:r>
      <w:r w:rsidRPr="00752C63">
        <w:rPr>
          <w:b/>
        </w:rPr>
        <w:t>、實習期間</w:t>
      </w:r>
    </w:p>
    <w:p w:rsidR="00F04E48" w:rsidRPr="00C666EC" w:rsidRDefault="00F04E48" w:rsidP="00F04E48">
      <w:pPr>
        <w:tabs>
          <w:tab w:val="left" w:pos="1320"/>
        </w:tabs>
        <w:autoSpaceDE w:val="0"/>
        <w:autoSpaceDN w:val="0"/>
        <w:ind w:leftChars="675" w:left="1620"/>
        <w:textAlignment w:val="bottom"/>
      </w:pPr>
      <w:r w:rsidRPr="00C666EC">
        <w:rPr>
          <w:rFonts w:hint="eastAsia"/>
        </w:rPr>
        <w:t>1</w:t>
      </w:r>
      <w:r>
        <w:rPr>
          <w:rFonts w:hint="eastAsia"/>
        </w:rPr>
        <w:t>14</w:t>
      </w:r>
      <w:r w:rsidRPr="00C666EC">
        <w:rPr>
          <w:rFonts w:hint="eastAsia"/>
        </w:rPr>
        <w:t>年實習日期從</w:t>
      </w:r>
      <w:r w:rsidRPr="00C666EC">
        <w:t>暑假</w:t>
      </w:r>
      <w:r w:rsidRPr="00C666EC">
        <w:t>7</w:t>
      </w:r>
      <w:r w:rsidRPr="00C666EC">
        <w:t>月</w:t>
      </w:r>
      <w:r w:rsidRPr="00C666EC">
        <w:t>1</w:t>
      </w:r>
      <w:r w:rsidRPr="00C666EC">
        <w:t>日</w:t>
      </w:r>
      <w:r w:rsidRPr="00C666EC">
        <w:rPr>
          <w:rFonts w:hint="eastAsia"/>
        </w:rPr>
        <w:t>起，</w:t>
      </w:r>
      <w:r w:rsidRPr="00C666EC">
        <w:t>實習天數共</w:t>
      </w:r>
      <w:r w:rsidRPr="00C666EC">
        <w:rPr>
          <w:rFonts w:hint="eastAsia"/>
        </w:rPr>
        <w:t>48.5</w:t>
      </w:r>
      <w:r w:rsidRPr="00C666EC">
        <w:t>天</w:t>
      </w:r>
      <w:r w:rsidRPr="00C666EC">
        <w:rPr>
          <w:rFonts w:hint="eastAsia"/>
        </w:rPr>
        <w:t>(</w:t>
      </w:r>
      <w:r w:rsidRPr="00C666EC">
        <w:rPr>
          <w:rFonts w:hint="eastAsia"/>
        </w:rPr>
        <w:t>計</w:t>
      </w:r>
      <w:r w:rsidRPr="00C666EC">
        <w:rPr>
          <w:rFonts w:hint="eastAsia"/>
        </w:rPr>
        <w:t>388</w:t>
      </w:r>
      <w:r w:rsidRPr="00C666EC">
        <w:rPr>
          <w:rFonts w:hint="eastAsia"/>
        </w:rPr>
        <w:t>小時</w:t>
      </w:r>
      <w:r w:rsidRPr="00C666EC">
        <w:t>)</w:t>
      </w:r>
      <w:r w:rsidRPr="00C666EC">
        <w:rPr>
          <w:rFonts w:hint="eastAsia"/>
        </w:rPr>
        <w:t xml:space="preserve"> </w:t>
      </w:r>
      <w:r w:rsidRPr="00C666EC">
        <w:rPr>
          <w:rFonts w:hint="eastAsia"/>
        </w:rPr>
        <w:t>及暑期期中後實習</w:t>
      </w:r>
      <w:r w:rsidRPr="00C666EC">
        <w:rPr>
          <w:rFonts w:hint="eastAsia"/>
        </w:rPr>
        <w:t>5.5</w:t>
      </w:r>
      <w:r w:rsidRPr="00C666EC">
        <w:rPr>
          <w:rFonts w:hint="eastAsia"/>
        </w:rPr>
        <w:t>天</w:t>
      </w:r>
      <w:r w:rsidRPr="00C666EC">
        <w:rPr>
          <w:rFonts w:hint="eastAsia"/>
        </w:rPr>
        <w:t>(44</w:t>
      </w:r>
      <w:r w:rsidRPr="00C666EC">
        <w:rPr>
          <w:rFonts w:hint="eastAsia"/>
        </w:rPr>
        <w:t>小時</w:t>
      </w:r>
      <w:r w:rsidRPr="00C666EC">
        <w:rPr>
          <w:rFonts w:hint="eastAsia"/>
        </w:rPr>
        <w:t>)</w:t>
      </w:r>
      <w:r w:rsidRPr="00C666EC">
        <w:rPr>
          <w:rFonts w:hint="eastAsia"/>
        </w:rPr>
        <w:t>，總實習時數為</w:t>
      </w:r>
      <w:r w:rsidRPr="00C666EC">
        <w:rPr>
          <w:rFonts w:hint="eastAsia"/>
        </w:rPr>
        <w:t>432</w:t>
      </w:r>
      <w:r w:rsidRPr="00C666EC">
        <w:rPr>
          <w:rFonts w:hint="eastAsia"/>
        </w:rPr>
        <w:t>小時（</w:t>
      </w:r>
      <w:r w:rsidRPr="00C666EC">
        <w:t>6</w:t>
      </w:r>
      <w:r w:rsidRPr="00C666EC">
        <w:rPr>
          <w:rFonts w:hint="eastAsia"/>
        </w:rPr>
        <w:t>學分）</w:t>
      </w:r>
      <w:r w:rsidRPr="00C666EC">
        <w:t>，每週</w:t>
      </w:r>
      <w:proofErr w:type="gramStart"/>
      <w:r w:rsidRPr="00C666EC">
        <w:t>一</w:t>
      </w:r>
      <w:proofErr w:type="gramEnd"/>
      <w:r w:rsidRPr="00C666EC">
        <w:t>至週五；早上</w:t>
      </w:r>
      <w:r w:rsidRPr="00C666EC">
        <w:t>8:00</w:t>
      </w:r>
      <w:r w:rsidRPr="00C666EC">
        <w:t>至下午</w:t>
      </w:r>
      <w:r w:rsidRPr="00C666EC">
        <w:t>5:00</w:t>
      </w:r>
      <w:r w:rsidRPr="00C666EC">
        <w:rPr>
          <w:rFonts w:hint="eastAsia"/>
        </w:rPr>
        <w:t>、週六</w:t>
      </w:r>
      <w:r w:rsidRPr="00C666EC">
        <w:rPr>
          <w:rFonts w:hint="eastAsia"/>
        </w:rPr>
        <w:t>:</w:t>
      </w:r>
      <w:r w:rsidRPr="00C666EC">
        <w:t>早上</w:t>
      </w:r>
      <w:r w:rsidRPr="00C666EC">
        <w:t>8:00</w:t>
      </w:r>
      <w:r w:rsidRPr="00C666EC">
        <w:t>至</w:t>
      </w:r>
      <w:r w:rsidRPr="00C666EC">
        <w:rPr>
          <w:rFonts w:hint="eastAsia"/>
        </w:rPr>
        <w:t>中午</w:t>
      </w:r>
      <w:r w:rsidRPr="00C666EC">
        <w:rPr>
          <w:rFonts w:hint="eastAsia"/>
        </w:rPr>
        <w:t>12:00</w:t>
      </w:r>
      <w:r w:rsidRPr="00C666EC">
        <w:rPr>
          <w:rFonts w:hAnsi="標楷體"/>
        </w:rPr>
        <w:t>。</w:t>
      </w:r>
      <w:r w:rsidRPr="00C666EC">
        <w:rPr>
          <w:rFonts w:hAnsi="標楷體" w:hint="eastAsia"/>
        </w:rPr>
        <w:t>(</w:t>
      </w:r>
      <w:r w:rsidRPr="00C666EC">
        <w:rPr>
          <w:rFonts w:hAnsi="標楷體" w:hint="eastAsia"/>
        </w:rPr>
        <w:t>臨床營養</w:t>
      </w:r>
      <w:r w:rsidRPr="00C666EC">
        <w:rPr>
          <w:rFonts w:hAnsi="標楷體" w:hint="eastAsia"/>
        </w:rPr>
        <w:t>216</w:t>
      </w:r>
      <w:r w:rsidRPr="00C666EC">
        <w:rPr>
          <w:rFonts w:hAnsi="標楷體" w:hint="eastAsia"/>
        </w:rPr>
        <w:t>小時</w:t>
      </w:r>
      <w:r w:rsidRPr="00C666EC">
        <w:t>，</w:t>
      </w:r>
      <w:r w:rsidRPr="00C666EC">
        <w:rPr>
          <w:rFonts w:hAnsi="標楷體" w:hint="eastAsia"/>
        </w:rPr>
        <w:t>膳食管理</w:t>
      </w:r>
      <w:r w:rsidRPr="00C666EC">
        <w:rPr>
          <w:rFonts w:hAnsi="標楷體" w:hint="eastAsia"/>
        </w:rPr>
        <w:t>144</w:t>
      </w:r>
      <w:r w:rsidRPr="00C666EC">
        <w:rPr>
          <w:rFonts w:hAnsi="標楷體" w:hint="eastAsia"/>
        </w:rPr>
        <w:t>小時</w:t>
      </w:r>
      <w:r w:rsidRPr="00C666EC">
        <w:t>，</w:t>
      </w:r>
      <w:r w:rsidRPr="00C666EC">
        <w:rPr>
          <w:rFonts w:hAnsi="標楷體" w:hint="eastAsia"/>
        </w:rPr>
        <w:t>社區營養</w:t>
      </w:r>
      <w:r w:rsidRPr="00C666EC">
        <w:rPr>
          <w:rFonts w:hAnsi="標楷體" w:hint="eastAsia"/>
        </w:rPr>
        <w:t>72</w:t>
      </w:r>
      <w:r w:rsidRPr="00C666EC">
        <w:rPr>
          <w:rFonts w:hAnsi="標楷體" w:hint="eastAsia"/>
        </w:rPr>
        <w:t>小時</w:t>
      </w:r>
      <w:r w:rsidRPr="00C666EC">
        <w:rPr>
          <w:rFonts w:hAnsi="標楷體" w:hint="eastAsia"/>
        </w:rPr>
        <w:t>)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textAlignment w:val="bottom"/>
        <w:rPr>
          <w:rFonts w:ascii="標楷體" w:hAnsi="標楷體"/>
          <w:b/>
        </w:rPr>
      </w:pPr>
      <w:r w:rsidRPr="000E6D78">
        <w:rPr>
          <w:rFonts w:ascii="標楷體" w:hAnsi="標楷體" w:hint="eastAsia"/>
          <w:b/>
        </w:rPr>
        <w:t xml:space="preserve">     2、實習名額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left="1682" w:hangingChars="700" w:hanging="1682"/>
        <w:textAlignment w:val="bottom"/>
        <w:rPr>
          <w:b/>
        </w:rPr>
      </w:pPr>
      <w:r w:rsidRPr="000E6D78">
        <w:rPr>
          <w:rFonts w:ascii="標楷體" w:hAnsi="標楷體" w:hint="eastAsia"/>
          <w:b/>
        </w:rPr>
        <w:t xml:space="preserve">              實際實習名額共</w:t>
      </w:r>
      <w:r>
        <w:rPr>
          <w:rFonts w:ascii="標楷體" w:hAnsi="標楷體"/>
          <w:b/>
          <w:color w:val="FF0000"/>
        </w:rPr>
        <w:t>4</w:t>
      </w:r>
      <w:r w:rsidRPr="00CF00BF">
        <w:rPr>
          <w:rFonts w:ascii="標楷體" w:hAnsi="標楷體" w:hint="eastAsia"/>
          <w:b/>
          <w:color w:val="FF0000"/>
        </w:rPr>
        <w:t>名</w:t>
      </w:r>
      <w:r w:rsidRPr="000E6D78">
        <w:rPr>
          <w:rFonts w:ascii="標楷體" w:hAnsi="標楷體" w:hint="eastAsia"/>
          <w:b/>
        </w:rPr>
        <w:t>，各校統一提供</w:t>
      </w:r>
      <w:r>
        <w:rPr>
          <w:rFonts w:ascii="標楷體" w:hAnsi="標楷體" w:hint="eastAsia"/>
          <w:b/>
        </w:rPr>
        <w:t>1</w:t>
      </w:r>
      <w:r w:rsidRPr="000E6D78">
        <w:rPr>
          <w:rFonts w:ascii="標楷體" w:hAnsi="標楷體" w:hint="eastAsia"/>
          <w:b/>
        </w:rPr>
        <w:t>員申請實習名額，於該年度4月進行所有申請學生評核，由申請名單中篩選出</w:t>
      </w:r>
      <w:r>
        <w:rPr>
          <w:rFonts w:ascii="標楷體" w:hAnsi="標楷體"/>
          <w:b/>
          <w:color w:val="FF0000"/>
        </w:rPr>
        <w:t>4</w:t>
      </w:r>
      <w:r w:rsidRPr="00CF00BF">
        <w:rPr>
          <w:rFonts w:ascii="標楷體" w:hAnsi="標楷體" w:hint="eastAsia"/>
          <w:b/>
          <w:color w:val="FF0000"/>
        </w:rPr>
        <w:t>名</w:t>
      </w:r>
      <w:r w:rsidRPr="000E6D78">
        <w:rPr>
          <w:rFonts w:ascii="標楷體" w:hAnsi="標楷體" w:hint="eastAsia"/>
          <w:b/>
        </w:rPr>
        <w:t>實習學生。</w:t>
      </w:r>
    </w:p>
    <w:p w:rsidR="00F04E48" w:rsidRPr="000E6D78" w:rsidRDefault="00F04E48" w:rsidP="00F04E48">
      <w:pPr>
        <w:tabs>
          <w:tab w:val="left" w:pos="960"/>
        </w:tabs>
        <w:autoSpaceDE w:val="0"/>
        <w:autoSpaceDN w:val="0"/>
        <w:ind w:leftChars="250" w:left="960" w:hangingChars="150" w:hanging="360"/>
        <w:textAlignment w:val="bottom"/>
        <w:rPr>
          <w:b/>
        </w:rPr>
      </w:pPr>
      <w:r w:rsidRPr="000E6D78">
        <w:rPr>
          <w:rFonts w:hint="eastAsia"/>
          <w:b/>
        </w:rPr>
        <w:t>3</w:t>
      </w:r>
      <w:r w:rsidRPr="000E6D78">
        <w:rPr>
          <w:b/>
        </w:rPr>
        <w:t>、</w:t>
      </w:r>
      <w:r w:rsidRPr="000E6D78">
        <w:rPr>
          <w:rFonts w:hint="eastAsia"/>
          <w:b/>
        </w:rPr>
        <w:t>評核</w:t>
      </w:r>
      <w:r w:rsidRPr="000E6D78">
        <w:rPr>
          <w:b/>
        </w:rPr>
        <w:t>資格</w:t>
      </w:r>
      <w:r w:rsidRPr="000E6D78">
        <w:rPr>
          <w:rFonts w:hint="eastAsia"/>
          <w:b/>
        </w:rPr>
        <w:t>及文件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leftChars="400" w:left="1801" w:hangingChars="350" w:hanging="841"/>
        <w:textAlignment w:val="bottom"/>
        <w:rPr>
          <w:b/>
        </w:rPr>
      </w:pPr>
      <w:r w:rsidRPr="000E6D78">
        <w:rPr>
          <w:b/>
        </w:rPr>
        <w:t>（一）</w:t>
      </w:r>
      <w:r w:rsidRPr="000E6D78">
        <w:rPr>
          <w:rFonts w:hint="eastAsia"/>
          <w:b/>
        </w:rPr>
        <w:t>該校營養相關科系學生於畢業後具有國家營養師考照資格者</w:t>
      </w:r>
      <w:r w:rsidRPr="000E6D78">
        <w:rPr>
          <w:b/>
        </w:rPr>
        <w:t>。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leftChars="400" w:left="1801" w:hangingChars="350" w:hanging="841"/>
        <w:textAlignment w:val="bottom"/>
        <w:rPr>
          <w:b/>
        </w:rPr>
      </w:pPr>
      <w:r w:rsidRPr="000E6D78">
        <w:rPr>
          <w:b/>
        </w:rPr>
        <w:t>（二）</w:t>
      </w:r>
      <w:r w:rsidRPr="000E6D78">
        <w:rPr>
          <w:rFonts w:hint="eastAsia"/>
          <w:b/>
        </w:rPr>
        <w:t>必修科目</w:t>
      </w:r>
      <w:r w:rsidRPr="000E6D78">
        <w:rPr>
          <w:rFonts w:hint="eastAsia"/>
          <w:b/>
        </w:rPr>
        <w:t>:</w:t>
      </w:r>
      <w:r w:rsidRPr="000E6D78">
        <w:rPr>
          <w:b/>
        </w:rPr>
        <w:t>營養學</w:t>
      </w:r>
      <w:r w:rsidRPr="000E6D78">
        <w:rPr>
          <w:b/>
        </w:rPr>
        <w:t>(</w:t>
      </w:r>
      <w:r w:rsidRPr="000E6D78">
        <w:rPr>
          <w:b/>
        </w:rPr>
        <w:t>含實驗</w:t>
      </w:r>
      <w:r w:rsidRPr="000E6D78">
        <w:rPr>
          <w:b/>
        </w:rPr>
        <w:t>)</w:t>
      </w:r>
      <w:r w:rsidRPr="000E6D78">
        <w:rPr>
          <w:b/>
        </w:rPr>
        <w:t>、食物學原理</w:t>
      </w:r>
      <w:r w:rsidRPr="000E6D78">
        <w:rPr>
          <w:b/>
        </w:rPr>
        <w:t>(</w:t>
      </w:r>
      <w:r w:rsidRPr="000E6D78">
        <w:rPr>
          <w:b/>
        </w:rPr>
        <w:t>含實驗</w:t>
      </w:r>
      <w:r w:rsidRPr="000E6D78">
        <w:rPr>
          <w:b/>
        </w:rPr>
        <w:t>)</w:t>
      </w:r>
      <w:r w:rsidRPr="000E6D78">
        <w:rPr>
          <w:b/>
        </w:rPr>
        <w:t>、膳食療養學</w:t>
      </w:r>
      <w:r w:rsidRPr="000E6D78">
        <w:rPr>
          <w:b/>
        </w:rPr>
        <w:t>(</w:t>
      </w:r>
      <w:r w:rsidRPr="000E6D78">
        <w:rPr>
          <w:b/>
        </w:rPr>
        <w:t>含實驗</w:t>
      </w:r>
      <w:r w:rsidRPr="000E6D78">
        <w:rPr>
          <w:b/>
        </w:rPr>
        <w:t>)</w:t>
      </w:r>
      <w:r w:rsidRPr="000E6D78">
        <w:rPr>
          <w:b/>
        </w:rPr>
        <w:t>、團體膳食製備</w:t>
      </w:r>
      <w:r w:rsidRPr="000E6D78">
        <w:rPr>
          <w:b/>
        </w:rPr>
        <w:t>(</w:t>
      </w:r>
      <w:r w:rsidRPr="000E6D78">
        <w:rPr>
          <w:b/>
        </w:rPr>
        <w:t>含實驗</w:t>
      </w:r>
      <w:r w:rsidRPr="000E6D78">
        <w:rPr>
          <w:b/>
        </w:rPr>
        <w:t>)</w:t>
      </w:r>
      <w:r w:rsidRPr="000E6D78">
        <w:rPr>
          <w:b/>
        </w:rPr>
        <w:t>等</w:t>
      </w:r>
      <w:r w:rsidRPr="000E6D78">
        <w:rPr>
          <w:b/>
        </w:rPr>
        <w:t>4</w:t>
      </w:r>
      <w:r w:rsidRPr="000E6D78">
        <w:rPr>
          <w:b/>
        </w:rPr>
        <w:t>科專業科目，成績</w:t>
      </w:r>
      <w:r w:rsidRPr="000E6D78">
        <w:rPr>
          <w:rFonts w:hint="eastAsia"/>
          <w:b/>
        </w:rPr>
        <w:t>70</w:t>
      </w:r>
      <w:r w:rsidRPr="000E6D78">
        <w:rPr>
          <w:b/>
        </w:rPr>
        <w:t>分以上，檢附成績證明。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left="960"/>
        <w:textAlignment w:val="bottom"/>
        <w:rPr>
          <w:b/>
        </w:rPr>
      </w:pPr>
      <w:r w:rsidRPr="000E6D78">
        <w:rPr>
          <w:b/>
        </w:rPr>
        <w:t>（三）歷年操行成績</w:t>
      </w:r>
      <w:r w:rsidRPr="000E6D78">
        <w:rPr>
          <w:rFonts w:hint="eastAsia"/>
          <w:b/>
        </w:rPr>
        <w:t>80</w:t>
      </w:r>
      <w:r w:rsidRPr="000E6D78">
        <w:rPr>
          <w:b/>
        </w:rPr>
        <w:t>分以上。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leftChars="400" w:left="1801" w:hangingChars="350" w:hanging="841"/>
        <w:textAlignment w:val="bottom"/>
        <w:rPr>
          <w:b/>
        </w:rPr>
      </w:pPr>
      <w:r w:rsidRPr="000E6D78">
        <w:rPr>
          <w:b/>
        </w:rPr>
        <w:t>（四）實習前三</w:t>
      </w:r>
      <w:proofErr w:type="gramStart"/>
      <w:r w:rsidRPr="000E6D78">
        <w:rPr>
          <w:b/>
        </w:rPr>
        <w:t>個</w:t>
      </w:r>
      <w:proofErr w:type="gramEnd"/>
      <w:r w:rsidRPr="000E6D78">
        <w:rPr>
          <w:b/>
        </w:rPr>
        <w:t>月內體檢</w:t>
      </w:r>
      <w:r w:rsidRPr="000E6D78">
        <w:rPr>
          <w:rFonts w:hint="eastAsia"/>
          <w:b/>
        </w:rPr>
        <w:t>合格証明</w:t>
      </w:r>
      <w:r w:rsidRPr="000E6D78">
        <w:rPr>
          <w:b/>
        </w:rPr>
        <w:t>（包括一般體檢、</w:t>
      </w:r>
      <w:r w:rsidRPr="000E6D78">
        <w:rPr>
          <w:b/>
        </w:rPr>
        <w:t>A</w:t>
      </w:r>
      <w:r w:rsidRPr="000E6D78">
        <w:rPr>
          <w:b/>
        </w:rPr>
        <w:t>型肝炎、</w:t>
      </w:r>
      <w:r w:rsidRPr="000E6D78">
        <w:rPr>
          <w:rFonts w:hint="eastAsia"/>
          <w:b/>
        </w:rPr>
        <w:t>B</w:t>
      </w:r>
      <w:r w:rsidRPr="000E6D78">
        <w:rPr>
          <w:rFonts w:hint="eastAsia"/>
          <w:b/>
        </w:rPr>
        <w:t>型肝炎抗原抗體、</w:t>
      </w:r>
      <w:r>
        <w:rPr>
          <w:rFonts w:hint="eastAsia"/>
          <w:b/>
        </w:rPr>
        <w:t>C</w:t>
      </w:r>
      <w:r w:rsidRPr="000E6D78">
        <w:rPr>
          <w:rFonts w:hint="eastAsia"/>
          <w:b/>
        </w:rPr>
        <w:t>型肝炎</w:t>
      </w:r>
      <w:r>
        <w:rPr>
          <w:rFonts w:hint="eastAsia"/>
          <w:b/>
        </w:rPr>
        <w:t>、</w:t>
      </w:r>
      <w:r w:rsidRPr="000E6D78">
        <w:rPr>
          <w:rFonts w:hint="eastAsia"/>
          <w:b/>
        </w:rPr>
        <w:t>胸部</w:t>
      </w:r>
      <w:r w:rsidRPr="000E6D78">
        <w:rPr>
          <w:b/>
        </w:rPr>
        <w:t>X</w:t>
      </w:r>
      <w:r w:rsidRPr="000E6D78">
        <w:rPr>
          <w:b/>
        </w:rPr>
        <w:t>光、</w:t>
      </w:r>
      <w:r>
        <w:rPr>
          <w:rFonts w:hint="eastAsia"/>
          <w:b/>
        </w:rPr>
        <w:t>德國麻疹抗體、麻疹抗體、水痘抗體、</w:t>
      </w:r>
      <w:r w:rsidRPr="000E6D78">
        <w:rPr>
          <w:b/>
        </w:rPr>
        <w:t>梅毒性病、傷寒桿菌、皮膚病等必須為非傳染病帶原者）；無</w:t>
      </w:r>
      <w:r w:rsidRPr="000E6D78">
        <w:rPr>
          <w:rFonts w:hint="eastAsia"/>
          <w:b/>
        </w:rPr>
        <w:t>B</w:t>
      </w:r>
      <w:r w:rsidRPr="000E6D78">
        <w:rPr>
          <w:rFonts w:hint="eastAsia"/>
          <w:b/>
        </w:rPr>
        <w:t>肝</w:t>
      </w:r>
      <w:r>
        <w:rPr>
          <w:rFonts w:hint="eastAsia"/>
          <w:b/>
        </w:rPr>
        <w:t>、水痘、麻疹、德國麻疹</w:t>
      </w:r>
      <w:r w:rsidRPr="000E6D78">
        <w:rPr>
          <w:b/>
        </w:rPr>
        <w:t>抗體者請先行施打疫苗</w:t>
      </w:r>
      <w:r w:rsidRPr="000E6D78">
        <w:rPr>
          <w:rFonts w:hint="eastAsia"/>
          <w:b/>
        </w:rPr>
        <w:t>且提出施打証明</w:t>
      </w:r>
      <w:r w:rsidRPr="000E6D78">
        <w:rPr>
          <w:b/>
        </w:rPr>
        <w:t>。</w:t>
      </w:r>
    </w:p>
    <w:p w:rsidR="00F04E48" w:rsidRPr="00630D9A" w:rsidRDefault="00F04E48" w:rsidP="00F04E48">
      <w:pPr>
        <w:tabs>
          <w:tab w:val="left" w:pos="1320"/>
        </w:tabs>
        <w:autoSpaceDE w:val="0"/>
        <w:autoSpaceDN w:val="0"/>
        <w:ind w:leftChars="400" w:left="1801" w:hangingChars="350" w:hanging="841"/>
        <w:textAlignment w:val="bottom"/>
        <w:rPr>
          <w:b/>
        </w:rPr>
      </w:pPr>
      <w:r w:rsidRPr="000E6D78">
        <w:rPr>
          <w:rFonts w:hint="eastAsia"/>
          <w:b/>
        </w:rPr>
        <w:t xml:space="preserve"> </w:t>
      </w:r>
      <w:r w:rsidRPr="000E6D78">
        <w:rPr>
          <w:rFonts w:hint="eastAsia"/>
          <w:b/>
        </w:rPr>
        <w:t>（五）自傳</w:t>
      </w:r>
    </w:p>
    <w:p w:rsidR="00F04E48" w:rsidRPr="000E6D78" w:rsidRDefault="00F04E48" w:rsidP="00F04E48">
      <w:pPr>
        <w:tabs>
          <w:tab w:val="left" w:pos="960"/>
        </w:tabs>
        <w:autoSpaceDE w:val="0"/>
        <w:autoSpaceDN w:val="0"/>
        <w:ind w:leftChars="250" w:left="960" w:hangingChars="150" w:hanging="360"/>
        <w:textAlignment w:val="bottom"/>
        <w:rPr>
          <w:b/>
        </w:rPr>
      </w:pPr>
      <w:r w:rsidRPr="000E6D78">
        <w:rPr>
          <w:rFonts w:hint="eastAsia"/>
          <w:b/>
        </w:rPr>
        <w:t>4</w:t>
      </w:r>
      <w:r w:rsidRPr="000E6D78">
        <w:rPr>
          <w:b/>
        </w:rPr>
        <w:t>、</w:t>
      </w:r>
      <w:r w:rsidRPr="000E6D78">
        <w:rPr>
          <w:rFonts w:hint="eastAsia"/>
          <w:b/>
        </w:rPr>
        <w:t>評核</w:t>
      </w:r>
      <w:r w:rsidRPr="000E6D78">
        <w:rPr>
          <w:b/>
        </w:rPr>
        <w:t>程序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left="960"/>
        <w:textAlignment w:val="bottom"/>
        <w:rPr>
          <w:b/>
        </w:rPr>
      </w:pPr>
      <w:r w:rsidRPr="000E6D78">
        <w:rPr>
          <w:b/>
        </w:rPr>
        <w:t>（一）</w:t>
      </w:r>
      <w:r w:rsidRPr="000E6D78">
        <w:rPr>
          <w:rFonts w:hint="eastAsia"/>
          <w:b/>
        </w:rPr>
        <w:t>受理</w:t>
      </w:r>
      <w:r w:rsidRPr="000E6D78">
        <w:rPr>
          <w:b/>
        </w:rPr>
        <w:t>時間</w:t>
      </w:r>
      <w:r w:rsidRPr="000E6D78">
        <w:rPr>
          <w:b/>
        </w:rPr>
        <w:t>:</w:t>
      </w:r>
      <w:r w:rsidRPr="000E6D78">
        <w:rPr>
          <w:b/>
        </w:rPr>
        <w:t>每年</w:t>
      </w:r>
      <w:r w:rsidRPr="000E6D78">
        <w:rPr>
          <w:rFonts w:hint="eastAsia"/>
          <w:b/>
        </w:rPr>
        <w:t>3</w:t>
      </w:r>
      <w:r w:rsidRPr="000E6D78">
        <w:rPr>
          <w:b/>
        </w:rPr>
        <w:t>月</w:t>
      </w:r>
      <w:r w:rsidRPr="000E6D78">
        <w:rPr>
          <w:rFonts w:hint="eastAsia"/>
          <w:b/>
        </w:rPr>
        <w:t>1</w:t>
      </w:r>
      <w:r w:rsidRPr="000E6D78">
        <w:rPr>
          <w:b/>
        </w:rPr>
        <w:t>至</w:t>
      </w:r>
      <w:smartTag w:uri="urn:schemas-microsoft-com:office:smarttags" w:element="chsdate">
        <w:smartTagPr>
          <w:attr w:name="Year" w:val="2011"/>
          <w:attr w:name="Month" w:val="3"/>
          <w:attr w:name="Day" w:val="31"/>
          <w:attr w:name="IsLunarDate" w:val="False"/>
          <w:attr w:name="IsROCDate" w:val="False"/>
        </w:smartTagPr>
        <w:r w:rsidRPr="000E6D78">
          <w:rPr>
            <w:b/>
          </w:rPr>
          <w:t>3</w:t>
        </w:r>
        <w:r w:rsidRPr="000E6D78">
          <w:rPr>
            <w:b/>
          </w:rPr>
          <w:t>月</w:t>
        </w:r>
        <w:r w:rsidRPr="000E6D78">
          <w:rPr>
            <w:rFonts w:hint="eastAsia"/>
            <w:b/>
          </w:rPr>
          <w:t>31</w:t>
        </w:r>
        <w:r w:rsidRPr="000E6D78">
          <w:rPr>
            <w:b/>
          </w:rPr>
          <w:t>日</w:t>
        </w:r>
      </w:smartTag>
      <w:r w:rsidRPr="000E6D78">
        <w:rPr>
          <w:rFonts w:hint="eastAsia"/>
          <w:b/>
        </w:rPr>
        <w:t>受理</w:t>
      </w:r>
      <w:r w:rsidRPr="000E6D78">
        <w:rPr>
          <w:b/>
        </w:rPr>
        <w:t>申請</w:t>
      </w:r>
      <w:r w:rsidRPr="000E6D78">
        <w:rPr>
          <w:rFonts w:hint="eastAsia"/>
          <w:b/>
        </w:rPr>
        <w:t>評核名冊及文件</w:t>
      </w:r>
      <w:r w:rsidRPr="000E6D78">
        <w:rPr>
          <w:b/>
        </w:rPr>
        <w:t>。</w:t>
      </w:r>
    </w:p>
    <w:p w:rsidR="00F04E48" w:rsidRPr="0072573E" w:rsidRDefault="00F04E48" w:rsidP="00F04E48">
      <w:pPr>
        <w:tabs>
          <w:tab w:val="left" w:pos="1320"/>
        </w:tabs>
        <w:autoSpaceDE w:val="0"/>
        <w:autoSpaceDN w:val="0"/>
        <w:ind w:leftChars="400" w:left="1801" w:hangingChars="350" w:hanging="841"/>
        <w:textAlignment w:val="bottom"/>
        <w:rPr>
          <w:b/>
        </w:rPr>
      </w:pPr>
      <w:r w:rsidRPr="000E6D78">
        <w:rPr>
          <w:b/>
        </w:rPr>
        <w:t>（二）</w:t>
      </w:r>
      <w:r w:rsidRPr="000E6D78">
        <w:rPr>
          <w:rFonts w:hint="eastAsia"/>
          <w:b/>
        </w:rPr>
        <w:t>評核時間</w:t>
      </w:r>
      <w:r w:rsidRPr="000E6D78">
        <w:rPr>
          <w:b/>
        </w:rPr>
        <w:t>:</w:t>
      </w:r>
      <w:r w:rsidRPr="0072573E">
        <w:rPr>
          <w:rFonts w:hint="eastAsia"/>
          <w:b/>
        </w:rPr>
        <w:t>每年</w:t>
      </w:r>
      <w:r w:rsidRPr="0072573E">
        <w:rPr>
          <w:rFonts w:hint="eastAsia"/>
          <w:b/>
        </w:rPr>
        <w:t>4</w:t>
      </w:r>
      <w:r w:rsidRPr="0072573E">
        <w:rPr>
          <w:rFonts w:hint="eastAsia"/>
          <w:b/>
        </w:rPr>
        <w:t>月。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firstLineChars="400" w:firstLine="961"/>
        <w:textAlignment w:val="bottom"/>
        <w:rPr>
          <w:b/>
        </w:rPr>
      </w:pPr>
      <w:r w:rsidRPr="000E6D78">
        <w:rPr>
          <w:b/>
        </w:rPr>
        <w:t>（三）</w:t>
      </w:r>
      <w:r w:rsidRPr="000E6D78">
        <w:rPr>
          <w:rFonts w:hint="eastAsia"/>
          <w:b/>
        </w:rPr>
        <w:t>評核標準</w:t>
      </w:r>
      <w:r w:rsidRPr="000E6D78">
        <w:rPr>
          <w:rFonts w:hint="eastAsia"/>
          <w:b/>
        </w:rPr>
        <w:t>: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firstLineChars="1100" w:firstLine="2643"/>
        <w:textAlignment w:val="bottom"/>
        <w:rPr>
          <w:b/>
        </w:rPr>
      </w:pPr>
      <w:r w:rsidRPr="000E6D78">
        <w:rPr>
          <w:rFonts w:hint="eastAsia"/>
          <w:b/>
        </w:rPr>
        <w:t>1.</w:t>
      </w:r>
      <w:r w:rsidRPr="000E6D78">
        <w:rPr>
          <w:rFonts w:hint="eastAsia"/>
          <w:b/>
        </w:rPr>
        <w:t>學生學業成績</w:t>
      </w:r>
      <w:r w:rsidRPr="000E6D78">
        <w:rPr>
          <w:rFonts w:hint="eastAsia"/>
          <w:b/>
        </w:rPr>
        <w:t>30%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firstLineChars="400" w:firstLine="961"/>
        <w:textAlignment w:val="bottom"/>
        <w:rPr>
          <w:b/>
        </w:rPr>
      </w:pPr>
      <w:r w:rsidRPr="000E6D78">
        <w:rPr>
          <w:rFonts w:hint="eastAsia"/>
          <w:b/>
        </w:rPr>
        <w:t xml:space="preserve">              2.</w:t>
      </w:r>
      <w:r w:rsidRPr="000E6D78">
        <w:rPr>
          <w:rFonts w:hint="eastAsia"/>
          <w:b/>
        </w:rPr>
        <w:t>操行成績</w:t>
      </w:r>
      <w:r w:rsidRPr="000E6D78">
        <w:rPr>
          <w:rFonts w:hint="eastAsia"/>
          <w:b/>
        </w:rPr>
        <w:t>50%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firstLineChars="400" w:firstLine="961"/>
        <w:textAlignment w:val="bottom"/>
        <w:rPr>
          <w:b/>
        </w:rPr>
      </w:pPr>
      <w:r w:rsidRPr="000E6D78">
        <w:rPr>
          <w:rFonts w:hint="eastAsia"/>
          <w:b/>
        </w:rPr>
        <w:t xml:space="preserve">              3.</w:t>
      </w:r>
      <w:r w:rsidRPr="000E6D78">
        <w:rPr>
          <w:rFonts w:hint="eastAsia"/>
          <w:b/>
        </w:rPr>
        <w:t>歷年該校來院實習學生表現</w:t>
      </w:r>
      <w:r w:rsidRPr="000E6D78">
        <w:rPr>
          <w:rFonts w:hint="eastAsia"/>
          <w:b/>
        </w:rPr>
        <w:t>10%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firstLineChars="400" w:firstLine="961"/>
        <w:textAlignment w:val="bottom"/>
        <w:rPr>
          <w:b/>
        </w:rPr>
      </w:pPr>
      <w:r w:rsidRPr="000E6D78">
        <w:rPr>
          <w:rFonts w:hint="eastAsia"/>
          <w:b/>
        </w:rPr>
        <w:t xml:space="preserve">              4.</w:t>
      </w:r>
      <w:r w:rsidRPr="000E6D78">
        <w:rPr>
          <w:rFonts w:hint="eastAsia"/>
          <w:b/>
        </w:rPr>
        <w:t>自傳</w:t>
      </w:r>
      <w:r w:rsidRPr="000E6D78">
        <w:rPr>
          <w:rFonts w:hint="eastAsia"/>
          <w:b/>
        </w:rPr>
        <w:t>10%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firstLineChars="400" w:firstLine="961"/>
        <w:textAlignment w:val="bottom"/>
        <w:rPr>
          <w:b/>
        </w:rPr>
      </w:pPr>
      <w:r w:rsidRPr="000E6D78">
        <w:rPr>
          <w:rFonts w:hint="eastAsia"/>
          <w:b/>
        </w:rPr>
        <w:t xml:space="preserve">              4.</w:t>
      </w:r>
      <w:proofErr w:type="gramStart"/>
      <w:r w:rsidRPr="000E6D78">
        <w:rPr>
          <w:rFonts w:hint="eastAsia"/>
          <w:b/>
        </w:rPr>
        <w:t>當評核</w:t>
      </w:r>
      <w:proofErr w:type="gramEnd"/>
      <w:r w:rsidRPr="000E6D78">
        <w:rPr>
          <w:rFonts w:hint="eastAsia"/>
          <w:b/>
        </w:rPr>
        <w:t>結果出現相同成績時則另行通知面試時間</w:t>
      </w:r>
    </w:p>
    <w:p w:rsidR="00F04E48" w:rsidRDefault="00F04E48" w:rsidP="00F04E48">
      <w:pPr>
        <w:tabs>
          <w:tab w:val="left" w:pos="1320"/>
        </w:tabs>
        <w:autoSpaceDE w:val="0"/>
        <w:autoSpaceDN w:val="0"/>
        <w:ind w:leftChars="450" w:left="1801" w:hangingChars="300" w:hanging="721"/>
        <w:textAlignment w:val="bottom"/>
        <w:rPr>
          <w:b/>
        </w:rPr>
      </w:pPr>
      <w:r w:rsidRPr="000E6D78">
        <w:rPr>
          <w:b/>
        </w:rPr>
        <w:t>（五）合格通</w:t>
      </w:r>
      <w:r w:rsidRPr="000E6D78">
        <w:rPr>
          <w:rFonts w:ascii="標楷體" w:hAnsi="標楷體"/>
          <w:b/>
        </w:rPr>
        <w:t>知</w:t>
      </w:r>
      <w:r w:rsidRPr="000E6D78">
        <w:rPr>
          <w:rFonts w:ascii="標楷體" w:hAnsi="標楷體" w:hint="eastAsia"/>
          <w:b/>
        </w:rPr>
        <w:t>：</w:t>
      </w:r>
      <w:r w:rsidRPr="000E6D78">
        <w:rPr>
          <w:b/>
        </w:rPr>
        <w:t>經</w:t>
      </w:r>
      <w:proofErr w:type="gramStart"/>
      <w:r w:rsidRPr="000E6D78">
        <w:rPr>
          <w:b/>
        </w:rPr>
        <w:t>本室</w:t>
      </w:r>
      <w:r w:rsidRPr="000E6D78">
        <w:rPr>
          <w:rFonts w:hint="eastAsia"/>
          <w:b/>
        </w:rPr>
        <w:t>評</w:t>
      </w:r>
      <w:proofErr w:type="gramEnd"/>
      <w:r w:rsidRPr="000E6D78">
        <w:rPr>
          <w:rFonts w:hint="eastAsia"/>
          <w:b/>
        </w:rPr>
        <w:t>核</w:t>
      </w:r>
      <w:r w:rsidRPr="000E6D78">
        <w:rPr>
          <w:b/>
        </w:rPr>
        <w:t>合格後、本院將於</w:t>
      </w:r>
      <w:r w:rsidRPr="000E6D78">
        <w:rPr>
          <w:rFonts w:hint="eastAsia"/>
          <w:b/>
        </w:rPr>
        <w:t>5</w:t>
      </w:r>
      <w:r w:rsidRPr="000E6D78">
        <w:rPr>
          <w:rFonts w:hint="eastAsia"/>
          <w:b/>
        </w:rPr>
        <w:t>月</w:t>
      </w:r>
      <w:r w:rsidRPr="000E6D78">
        <w:rPr>
          <w:rFonts w:hint="eastAsia"/>
          <w:b/>
        </w:rPr>
        <w:t>31</w:t>
      </w:r>
      <w:r w:rsidRPr="000E6D78">
        <w:rPr>
          <w:rFonts w:hint="eastAsia"/>
          <w:b/>
        </w:rPr>
        <w:t>前</w:t>
      </w:r>
      <w:r w:rsidRPr="000E6D78">
        <w:rPr>
          <w:b/>
        </w:rPr>
        <w:t>，</w:t>
      </w:r>
      <w:r w:rsidRPr="000E6D78">
        <w:rPr>
          <w:rFonts w:hint="eastAsia"/>
          <w:b/>
        </w:rPr>
        <w:t>電話通知</w:t>
      </w:r>
      <w:r w:rsidRPr="000E6D78">
        <w:rPr>
          <w:b/>
        </w:rPr>
        <w:t>各校</w:t>
      </w:r>
      <w:r w:rsidRPr="000E6D78">
        <w:rPr>
          <w:rFonts w:hint="eastAsia"/>
          <w:b/>
        </w:rPr>
        <w:t>評核結果</w:t>
      </w:r>
      <w:r w:rsidRPr="000E6D78">
        <w:rPr>
          <w:b/>
        </w:rPr>
        <w:t>。</w:t>
      </w:r>
    </w:p>
    <w:p w:rsidR="00F04E48" w:rsidRPr="002B1E88" w:rsidRDefault="00F04E48" w:rsidP="00F04E48">
      <w:pPr>
        <w:tabs>
          <w:tab w:val="left" w:pos="1320"/>
        </w:tabs>
        <w:autoSpaceDE w:val="0"/>
        <w:autoSpaceDN w:val="0"/>
        <w:ind w:leftChars="450" w:left="1801" w:hangingChars="300" w:hanging="721"/>
        <w:textAlignment w:val="bottom"/>
        <w:rPr>
          <w:b/>
        </w:rPr>
      </w:pPr>
      <w:r w:rsidRPr="002B1E88">
        <w:rPr>
          <w:b/>
        </w:rPr>
        <w:t>（</w:t>
      </w:r>
      <w:r w:rsidRPr="002B1E88">
        <w:rPr>
          <w:rFonts w:hint="eastAsia"/>
          <w:b/>
        </w:rPr>
        <w:t>六</w:t>
      </w:r>
      <w:r w:rsidRPr="002B1E88">
        <w:rPr>
          <w:b/>
        </w:rPr>
        <w:t>）</w:t>
      </w:r>
      <w:r w:rsidRPr="002B1E88">
        <w:rPr>
          <w:rFonts w:hint="eastAsia"/>
          <w:b/>
        </w:rPr>
        <w:t>如未錄取之實習生資料皆</w:t>
      </w:r>
      <w:proofErr w:type="gramStart"/>
      <w:r w:rsidRPr="002B1E88">
        <w:rPr>
          <w:rFonts w:hint="eastAsia"/>
          <w:b/>
        </w:rPr>
        <w:t>不</w:t>
      </w:r>
      <w:proofErr w:type="gramEnd"/>
      <w:r w:rsidRPr="002B1E88">
        <w:rPr>
          <w:rFonts w:hint="eastAsia"/>
          <w:b/>
        </w:rPr>
        <w:t>另寄回。</w:t>
      </w:r>
    </w:p>
    <w:p w:rsidR="00F04E48" w:rsidRPr="002B1E88" w:rsidRDefault="00F04E48" w:rsidP="00F04E48">
      <w:pPr>
        <w:tabs>
          <w:tab w:val="left" w:pos="960"/>
        </w:tabs>
        <w:autoSpaceDE w:val="0"/>
        <w:autoSpaceDN w:val="0"/>
        <w:ind w:leftChars="250" w:left="960" w:hangingChars="150" w:hanging="360"/>
        <w:textAlignment w:val="bottom"/>
        <w:rPr>
          <w:b/>
        </w:rPr>
      </w:pPr>
      <w:r w:rsidRPr="002B1E88">
        <w:rPr>
          <w:rFonts w:hint="eastAsia"/>
          <w:b/>
        </w:rPr>
        <w:t>5</w:t>
      </w:r>
      <w:r w:rsidRPr="002B1E88">
        <w:rPr>
          <w:b/>
        </w:rPr>
        <w:t>、實習</w:t>
      </w:r>
      <w:r w:rsidRPr="002B1E88">
        <w:rPr>
          <w:rFonts w:hint="eastAsia"/>
          <w:b/>
        </w:rPr>
        <w:t>需知</w:t>
      </w:r>
    </w:p>
    <w:p w:rsidR="00F04E48" w:rsidRPr="002B1E88" w:rsidRDefault="00F04E48" w:rsidP="00F04E48">
      <w:pPr>
        <w:tabs>
          <w:tab w:val="left" w:pos="1320"/>
        </w:tabs>
        <w:autoSpaceDE w:val="0"/>
        <w:autoSpaceDN w:val="0"/>
        <w:ind w:leftChars="400" w:left="1681" w:hangingChars="300" w:hanging="721"/>
        <w:textAlignment w:val="bottom"/>
        <w:rPr>
          <w:b/>
        </w:rPr>
      </w:pPr>
      <w:r w:rsidRPr="002B1E88">
        <w:rPr>
          <w:rFonts w:hint="eastAsia"/>
          <w:b/>
        </w:rPr>
        <w:t>（一）本院實習費用：</w:t>
      </w:r>
      <w:r w:rsidRPr="002B1E88">
        <w:rPr>
          <w:rFonts w:hint="eastAsia"/>
          <w:b/>
        </w:rPr>
        <w:t>600</w:t>
      </w:r>
      <w:r w:rsidRPr="002B1E88">
        <w:rPr>
          <w:rFonts w:hint="eastAsia"/>
          <w:b/>
        </w:rPr>
        <w:t>元</w:t>
      </w:r>
      <w:r w:rsidRPr="002B1E88">
        <w:rPr>
          <w:rFonts w:hint="eastAsia"/>
          <w:b/>
        </w:rPr>
        <w:t>/</w:t>
      </w:r>
      <w:r w:rsidRPr="002B1E88">
        <w:rPr>
          <w:rFonts w:hint="eastAsia"/>
          <w:b/>
        </w:rPr>
        <w:t>學分，共計</w:t>
      </w:r>
      <w:r w:rsidRPr="002B1E88">
        <w:rPr>
          <w:rFonts w:hint="eastAsia"/>
          <w:b/>
        </w:rPr>
        <w:t>6</w:t>
      </w:r>
      <w:r w:rsidRPr="002B1E88">
        <w:rPr>
          <w:rFonts w:hint="eastAsia"/>
          <w:b/>
        </w:rPr>
        <w:t>個學分</w:t>
      </w:r>
      <w:r w:rsidRPr="002B1E88">
        <w:rPr>
          <w:rFonts w:hint="eastAsia"/>
          <w:b/>
        </w:rPr>
        <w:t>3600</w:t>
      </w:r>
      <w:r w:rsidRPr="002B1E88">
        <w:rPr>
          <w:rFonts w:hint="eastAsia"/>
          <w:b/>
        </w:rPr>
        <w:t>元整</w:t>
      </w:r>
      <w:r w:rsidRPr="002B1E88">
        <w:rPr>
          <w:rFonts w:hint="eastAsia"/>
          <w:b/>
        </w:rPr>
        <w:t>/</w:t>
      </w:r>
      <w:r w:rsidRPr="002B1E88">
        <w:rPr>
          <w:rFonts w:hint="eastAsia"/>
          <w:b/>
        </w:rPr>
        <w:t>人，報到前需由學校統一於</w:t>
      </w:r>
      <w:r w:rsidRPr="002B1E88">
        <w:rPr>
          <w:rFonts w:hint="eastAsia"/>
          <w:b/>
        </w:rPr>
        <w:t>6</w:t>
      </w:r>
      <w:r w:rsidRPr="002B1E88">
        <w:rPr>
          <w:rFonts w:hint="eastAsia"/>
          <w:b/>
        </w:rPr>
        <w:t>月底前將實習費用</w:t>
      </w:r>
      <w:proofErr w:type="gramStart"/>
      <w:r w:rsidRPr="002B1E88">
        <w:rPr>
          <w:rFonts w:hint="eastAsia"/>
          <w:b/>
        </w:rPr>
        <w:t>匯</w:t>
      </w:r>
      <w:proofErr w:type="gramEnd"/>
      <w:r w:rsidRPr="002B1E88">
        <w:rPr>
          <w:rFonts w:hint="eastAsia"/>
          <w:b/>
        </w:rPr>
        <w:t>至本院帳戶</w:t>
      </w:r>
      <w:r w:rsidRPr="002B1E88">
        <w:rPr>
          <w:rFonts w:hint="eastAsia"/>
          <w:b/>
        </w:rPr>
        <w:t>,</w:t>
      </w:r>
      <w:r w:rsidRPr="002B1E88">
        <w:rPr>
          <w:rFonts w:hint="eastAsia"/>
          <w:b/>
        </w:rPr>
        <w:t>匯款後請來文，以利實習費用</w:t>
      </w:r>
      <w:proofErr w:type="gramStart"/>
      <w:r w:rsidRPr="002B1E88">
        <w:rPr>
          <w:rFonts w:hint="eastAsia"/>
          <w:b/>
        </w:rPr>
        <w:t>入帳</w:t>
      </w:r>
      <w:proofErr w:type="gramEnd"/>
      <w:r w:rsidRPr="002B1E88">
        <w:rPr>
          <w:rFonts w:hint="eastAsia"/>
          <w:b/>
        </w:rPr>
        <w:t>。</w:t>
      </w:r>
    </w:p>
    <w:p w:rsidR="00F04E48" w:rsidRPr="006F6F53" w:rsidRDefault="00F04E48" w:rsidP="00F04E48">
      <w:pPr>
        <w:tabs>
          <w:tab w:val="left" w:pos="1320"/>
        </w:tabs>
        <w:autoSpaceDE w:val="0"/>
        <w:autoSpaceDN w:val="0"/>
        <w:ind w:firstLineChars="350" w:firstLine="841"/>
        <w:textAlignment w:val="bottom"/>
        <w:rPr>
          <w:b/>
        </w:rPr>
      </w:pPr>
      <w:r w:rsidRPr="002B1E88">
        <w:rPr>
          <w:rFonts w:hint="eastAsia"/>
          <w:b/>
        </w:rPr>
        <w:t xml:space="preserve"> </w:t>
      </w:r>
      <w:r w:rsidRPr="002B1E88">
        <w:rPr>
          <w:rFonts w:hint="eastAsia"/>
          <w:b/>
        </w:rPr>
        <w:t>（二）本院不</w:t>
      </w:r>
      <w:r w:rsidRPr="006F6F53">
        <w:rPr>
          <w:rFonts w:hint="eastAsia"/>
          <w:b/>
        </w:rPr>
        <w:t>提供實習生膳宿。</w:t>
      </w:r>
    </w:p>
    <w:p w:rsidR="00F04E48" w:rsidRPr="002B1E88" w:rsidRDefault="00F04E48" w:rsidP="00F04E48">
      <w:pPr>
        <w:tabs>
          <w:tab w:val="left" w:pos="1320"/>
        </w:tabs>
        <w:autoSpaceDE w:val="0"/>
        <w:autoSpaceDN w:val="0"/>
        <w:ind w:firstLineChars="350" w:firstLine="841"/>
        <w:textAlignment w:val="bottom"/>
        <w:rPr>
          <w:b/>
        </w:rPr>
      </w:pPr>
      <w:r w:rsidRPr="006F6F53">
        <w:rPr>
          <w:rFonts w:hint="eastAsia"/>
          <w:b/>
        </w:rPr>
        <w:t xml:space="preserve"> </w:t>
      </w:r>
      <w:r w:rsidRPr="006F6F53">
        <w:rPr>
          <w:rFonts w:hint="eastAsia"/>
          <w:b/>
        </w:rPr>
        <w:t>（三）請依醫院規定於到院前簽屬實習合約書，</w:t>
      </w:r>
      <w:r>
        <w:rPr>
          <w:rFonts w:hint="eastAsia"/>
          <w:b/>
        </w:rPr>
        <w:t>另繳交</w:t>
      </w:r>
      <w:r w:rsidRPr="002B1E88">
        <w:rPr>
          <w:rFonts w:hint="eastAsia"/>
          <w:b/>
        </w:rPr>
        <w:t>指導老師聘書。</w:t>
      </w:r>
    </w:p>
    <w:p w:rsidR="00F04E48" w:rsidRPr="002B1E88" w:rsidRDefault="00F04E48" w:rsidP="00F04E48">
      <w:pPr>
        <w:tabs>
          <w:tab w:val="left" w:pos="1320"/>
        </w:tabs>
        <w:autoSpaceDE w:val="0"/>
        <w:autoSpaceDN w:val="0"/>
        <w:ind w:firstLineChars="400" w:firstLine="961"/>
        <w:textAlignment w:val="bottom"/>
        <w:rPr>
          <w:b/>
        </w:rPr>
      </w:pPr>
      <w:r w:rsidRPr="002B1E88">
        <w:rPr>
          <w:rFonts w:hint="eastAsia"/>
          <w:b/>
        </w:rPr>
        <w:t>（四）該校老師請配合參加校方與實習生協調會議</w:t>
      </w:r>
      <w:r w:rsidRPr="002B1E88">
        <w:rPr>
          <w:rFonts w:hint="eastAsia"/>
          <w:b/>
        </w:rPr>
        <w:t>(</w:t>
      </w:r>
      <w:proofErr w:type="gramStart"/>
      <w:r>
        <w:rPr>
          <w:rFonts w:hint="eastAsia"/>
          <w:b/>
        </w:rPr>
        <w:t>採線上</w:t>
      </w:r>
      <w:proofErr w:type="gramEnd"/>
      <w:r>
        <w:rPr>
          <w:rFonts w:hint="eastAsia"/>
          <w:b/>
        </w:rPr>
        <w:t>或</w:t>
      </w:r>
      <w:r w:rsidRPr="002B1E88">
        <w:rPr>
          <w:rFonts w:hint="eastAsia"/>
          <w:b/>
        </w:rPr>
        <w:t>日期另行通知</w:t>
      </w:r>
      <w:r w:rsidRPr="002B1E88">
        <w:rPr>
          <w:rFonts w:hint="eastAsia"/>
          <w:b/>
        </w:rPr>
        <w:t>)</w:t>
      </w:r>
    </w:p>
    <w:p w:rsidR="00F04E48" w:rsidRPr="002B1E88" w:rsidRDefault="00F04E48" w:rsidP="00F04E48">
      <w:pPr>
        <w:tabs>
          <w:tab w:val="left" w:pos="1320"/>
        </w:tabs>
        <w:autoSpaceDE w:val="0"/>
        <w:autoSpaceDN w:val="0"/>
        <w:ind w:leftChars="400" w:left="1681" w:hangingChars="300" w:hanging="721"/>
        <w:textAlignment w:val="bottom"/>
        <w:rPr>
          <w:b/>
        </w:rPr>
      </w:pPr>
      <w:r w:rsidRPr="002B1E88">
        <w:rPr>
          <w:rFonts w:hint="eastAsia"/>
          <w:b/>
        </w:rPr>
        <w:t>（五）來院實習學生需穿戴整齊，並帶實驗衣、廚房</w:t>
      </w:r>
      <w:proofErr w:type="gramStart"/>
      <w:r w:rsidRPr="002B1E88">
        <w:rPr>
          <w:rFonts w:hint="eastAsia"/>
          <w:b/>
        </w:rPr>
        <w:t>專用帽</w:t>
      </w:r>
      <w:proofErr w:type="gramEnd"/>
      <w:r w:rsidRPr="002B1E88">
        <w:rPr>
          <w:rFonts w:hint="eastAsia"/>
          <w:b/>
        </w:rPr>
        <w:t>及照片電子檔</w:t>
      </w:r>
      <w:r w:rsidRPr="002B1E88">
        <w:rPr>
          <w:rFonts w:hint="eastAsia"/>
          <w:b/>
        </w:rPr>
        <w:t>(</w:t>
      </w:r>
      <w:r w:rsidRPr="002B1E88">
        <w:rPr>
          <w:rFonts w:hint="eastAsia"/>
          <w:b/>
        </w:rPr>
        <w:t>識別</w:t>
      </w:r>
      <w:proofErr w:type="gramStart"/>
      <w:r w:rsidRPr="002B1E88">
        <w:rPr>
          <w:rFonts w:hint="eastAsia"/>
          <w:b/>
        </w:rPr>
        <w:t>証</w:t>
      </w:r>
      <w:proofErr w:type="gramEnd"/>
      <w:r w:rsidRPr="002B1E88">
        <w:rPr>
          <w:rFonts w:hint="eastAsia"/>
          <w:b/>
        </w:rPr>
        <w:t>製作使用</w:t>
      </w:r>
      <w:r w:rsidRPr="002B1E88">
        <w:rPr>
          <w:rFonts w:hint="eastAsia"/>
          <w:b/>
        </w:rPr>
        <w:t>)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firstLineChars="250" w:firstLine="601"/>
        <w:textAlignment w:val="bottom"/>
        <w:rPr>
          <w:b/>
          <w:color w:val="FF6600"/>
        </w:rPr>
      </w:pPr>
      <w:r w:rsidRPr="000E6D78">
        <w:rPr>
          <w:rFonts w:hint="eastAsia"/>
          <w:b/>
        </w:rPr>
        <w:t>6</w:t>
      </w:r>
      <w:r w:rsidRPr="000E6D78">
        <w:rPr>
          <w:b/>
        </w:rPr>
        <w:t>、實習考核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leftChars="400" w:left="1801" w:hangingChars="350" w:hanging="841"/>
        <w:textAlignment w:val="bottom"/>
        <w:rPr>
          <w:b/>
        </w:rPr>
      </w:pPr>
      <w:r w:rsidRPr="000E6D78">
        <w:rPr>
          <w:b/>
        </w:rPr>
        <w:t>（一）依各項記錄報告的繳交狀況內容、平日實習態度、言行及能力等為考核依據。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leftChars="400" w:left="1801" w:hangingChars="350" w:hanging="841"/>
        <w:textAlignment w:val="bottom"/>
        <w:rPr>
          <w:b/>
        </w:rPr>
      </w:pPr>
      <w:r w:rsidRPr="000E6D78">
        <w:rPr>
          <w:b/>
        </w:rPr>
        <w:t>（二）實習考核分數由具執照且負責實習督導之營養師，於實習結束</w:t>
      </w:r>
      <w:proofErr w:type="gramStart"/>
      <w:r w:rsidRPr="000E6D78">
        <w:rPr>
          <w:b/>
        </w:rPr>
        <w:t>給予評值並</w:t>
      </w:r>
      <w:proofErr w:type="gramEnd"/>
      <w:r w:rsidRPr="000E6D78">
        <w:rPr>
          <w:b/>
        </w:rPr>
        <w:t>簽名，實習成績考核表。</w:t>
      </w:r>
      <w:r w:rsidRPr="000E6D78">
        <w:rPr>
          <w:rFonts w:hint="eastAsia"/>
          <w:b/>
          <w:color w:val="FF0000"/>
        </w:rPr>
        <w:t xml:space="preserve"> </w:t>
      </w:r>
    </w:p>
    <w:p w:rsidR="00F04E48" w:rsidRPr="000E6D78" w:rsidRDefault="00F04E48" w:rsidP="00F04E48">
      <w:pPr>
        <w:tabs>
          <w:tab w:val="left" w:pos="1320"/>
        </w:tabs>
        <w:autoSpaceDE w:val="0"/>
        <w:autoSpaceDN w:val="0"/>
        <w:ind w:leftChars="400" w:left="1681" w:hangingChars="300" w:hanging="721"/>
        <w:textAlignment w:val="bottom"/>
        <w:rPr>
          <w:b/>
        </w:rPr>
      </w:pPr>
      <w:r>
        <w:rPr>
          <w:b/>
        </w:rPr>
        <w:t>（三）實習成績由本院</w:t>
      </w:r>
      <w:r>
        <w:rPr>
          <w:rFonts w:hint="eastAsia"/>
          <w:b/>
        </w:rPr>
        <w:t>營養室</w:t>
      </w:r>
      <w:proofErr w:type="gramStart"/>
      <w:r w:rsidRPr="000E6D78">
        <w:rPr>
          <w:b/>
        </w:rPr>
        <w:t>逕</w:t>
      </w:r>
      <w:proofErr w:type="gramEnd"/>
      <w:r w:rsidRPr="000E6D78">
        <w:rPr>
          <w:b/>
        </w:rPr>
        <w:t>寄學校，結業名單及分數建檔</w:t>
      </w:r>
      <w:proofErr w:type="gramStart"/>
      <w:r w:rsidRPr="000E6D78">
        <w:rPr>
          <w:b/>
        </w:rPr>
        <w:t>於本室存查</w:t>
      </w:r>
      <w:proofErr w:type="gramEnd"/>
      <w:r w:rsidRPr="000E6D78">
        <w:rPr>
          <w:b/>
        </w:rPr>
        <w:t>。</w:t>
      </w:r>
    </w:p>
    <w:p w:rsidR="00F04E48" w:rsidRPr="00F04E48" w:rsidRDefault="00F04E48" w:rsidP="00F04E48">
      <w:pPr>
        <w:tabs>
          <w:tab w:val="left" w:pos="1320"/>
        </w:tabs>
        <w:autoSpaceDE w:val="0"/>
        <w:autoSpaceDN w:val="0"/>
        <w:textAlignment w:val="bottom"/>
        <w:rPr>
          <w:rFonts w:hint="eastAsia"/>
          <w:b/>
        </w:rPr>
      </w:pPr>
      <w:r w:rsidRPr="000E6D78">
        <w:rPr>
          <w:rFonts w:hint="eastAsia"/>
          <w:b/>
        </w:rPr>
        <w:t xml:space="preserve">     7</w:t>
      </w:r>
      <w:r w:rsidRPr="000E6D78">
        <w:rPr>
          <w:rFonts w:hint="eastAsia"/>
          <w:b/>
        </w:rPr>
        <w:t>、本院聯絡人電話：</w:t>
      </w:r>
      <w:bookmarkStart w:id="0" w:name="_GoBack"/>
      <w:r w:rsidRPr="000E6D78">
        <w:rPr>
          <w:rFonts w:hint="eastAsia"/>
          <w:b/>
        </w:rPr>
        <w:t>(03)4799595</w:t>
      </w:r>
      <w:r w:rsidRPr="000E6D78">
        <w:rPr>
          <w:rFonts w:hint="eastAsia"/>
          <w:b/>
        </w:rPr>
        <w:t>轉</w:t>
      </w:r>
      <w:r w:rsidRPr="000E6D78">
        <w:rPr>
          <w:rFonts w:hint="eastAsia"/>
          <w:b/>
        </w:rPr>
        <w:t>326252</w:t>
      </w:r>
      <w:r>
        <w:rPr>
          <w:rFonts w:hint="eastAsia"/>
          <w:b/>
        </w:rPr>
        <w:t>邱麗華</w:t>
      </w:r>
      <w:r w:rsidRPr="000E6D78">
        <w:rPr>
          <w:rFonts w:hint="eastAsia"/>
          <w:b/>
        </w:rPr>
        <w:t>營養師</w:t>
      </w:r>
      <w:bookmarkEnd w:id="0"/>
    </w:p>
    <w:sectPr w:rsidR="00F04E48" w:rsidRPr="00F04E48" w:rsidSect="00F04E48">
      <w:pgSz w:w="11906" w:h="16838"/>
      <w:pgMar w:top="680" w:right="720" w:bottom="72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48"/>
    <w:rsid w:val="00A723A3"/>
    <w:rsid w:val="00C2781C"/>
    <w:rsid w:val="00F0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5874C-9C10-4EEF-B4DB-DF4FE56D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E48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04E48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F04E48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opd1</dc:creator>
  <cp:keywords/>
  <dc:description/>
  <cp:lastModifiedBy>opd1</cp:lastModifiedBy>
  <cp:revision>1</cp:revision>
  <dcterms:created xsi:type="dcterms:W3CDTF">2024-08-29T07:18:00Z</dcterms:created>
  <dcterms:modified xsi:type="dcterms:W3CDTF">2024-08-29T07:21:00Z</dcterms:modified>
</cp:coreProperties>
</file>